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59" w:rsidRPr="00636E59" w:rsidRDefault="00636E59" w:rsidP="00636E59">
      <w:pPr>
        <w:jc w:val="both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 xml:space="preserve">Согласно Положению, о проведении Конкурса на «Лучший сахарный завод Евразийского экономического союза 2021 года», утвержденного Исполнительным директором Евразийской сахарной ассоциации </w:t>
      </w:r>
      <w:proofErr w:type="spellStart"/>
      <w:r w:rsidRPr="00636E59">
        <w:rPr>
          <w:rFonts w:ascii="Times New Roman" w:hAnsi="Times New Roman" w:cs="Times New Roman"/>
          <w:sz w:val="28"/>
        </w:rPr>
        <w:t>Бодиным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А.Б., Конкурсная комиссия рассмотрела материалы, представленные </w:t>
      </w:r>
      <w:proofErr w:type="spellStart"/>
      <w:r w:rsidRPr="00636E59">
        <w:rPr>
          <w:rFonts w:ascii="Times New Roman" w:hAnsi="Times New Roman" w:cs="Times New Roman"/>
          <w:sz w:val="28"/>
        </w:rPr>
        <w:t>Союзроссахаром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, Концерном «Белгоспищепром» Республики Беларусь, Объединением юридических лиц </w:t>
      </w:r>
      <w:proofErr w:type="spellStart"/>
      <w:r w:rsidRPr="00636E59">
        <w:rPr>
          <w:rFonts w:ascii="Times New Roman" w:hAnsi="Times New Roman" w:cs="Times New Roman"/>
          <w:sz w:val="28"/>
        </w:rPr>
        <w:t>ОЮЛ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«Казахстанская ассоциация</w:t>
      </w:r>
    </w:p>
    <w:p w:rsidR="00636E59" w:rsidRPr="00636E59" w:rsidRDefault="00636E59" w:rsidP="00636E59">
      <w:pPr>
        <w:jc w:val="both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сахарной пищевой и перерабатывающей промышленности» Республики Казахстан, ООО «АЛЕКС энд ХОЛДИНГ» Республики Армения и ООО «Каинды-Кант» Кыргызской Республики.</w:t>
      </w:r>
    </w:p>
    <w:p w:rsidR="00636E59" w:rsidRPr="00636E59" w:rsidRDefault="00636E59" w:rsidP="00636E59">
      <w:pPr>
        <w:jc w:val="both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По результатам производственной деятельности за 2021 г. в номинации «Лучший сахарный завод Евразийского экономического союза 2021 года» - 20 сахарных заводов награждены дипломами трех степеней и 3 завода дипломами за достижение высоких производственно-технологических показателей в 2021 году.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b/>
          <w:sz w:val="28"/>
        </w:rPr>
      </w:pPr>
      <w:r w:rsidRPr="00636E59">
        <w:rPr>
          <w:rFonts w:ascii="Times New Roman" w:hAnsi="Times New Roman" w:cs="Times New Roman"/>
          <w:b/>
          <w:sz w:val="28"/>
        </w:rPr>
        <w:t>Диплом I степени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«Ромодановосахар»;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«Слуцкий сахарорафинадный комбинат»;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«Сахарный комбинат «Колпнянский»: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636E59">
        <w:rPr>
          <w:rFonts w:ascii="Times New Roman" w:hAnsi="Times New Roman" w:cs="Times New Roman"/>
          <w:sz w:val="28"/>
        </w:rPr>
        <w:t>ПАО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36E59">
        <w:rPr>
          <w:rFonts w:ascii="Times New Roman" w:hAnsi="Times New Roman" w:cs="Times New Roman"/>
          <w:sz w:val="28"/>
        </w:rPr>
        <w:t>Добринский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сахарный завод»;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«Городейский сахарный комбинат»;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«АПО «Аврора» Структурное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подразделение «Боринский сахарный завод»;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«Заинский сахар»;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«Бековский сахарный комбинат»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b/>
          <w:sz w:val="28"/>
        </w:rPr>
      </w:pPr>
      <w:r w:rsidRPr="00636E59">
        <w:rPr>
          <w:rFonts w:ascii="Times New Roman" w:hAnsi="Times New Roman" w:cs="Times New Roman"/>
          <w:b/>
          <w:sz w:val="28"/>
        </w:rPr>
        <w:t>Диплом II степени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</w:t>
      </w:r>
      <w:proofErr w:type="spellStart"/>
      <w:r w:rsidRPr="00636E59">
        <w:rPr>
          <w:rFonts w:ascii="Times New Roman" w:hAnsi="Times New Roman" w:cs="Times New Roman"/>
          <w:sz w:val="28"/>
        </w:rPr>
        <w:t>Жабинковский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сахарный завод»: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ЗАО «Грязинский сахарный завод»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ЗАО «</w:t>
      </w:r>
      <w:proofErr w:type="spellStart"/>
      <w:r w:rsidRPr="00636E59">
        <w:rPr>
          <w:rFonts w:ascii="Times New Roman" w:hAnsi="Times New Roman" w:cs="Times New Roman"/>
          <w:sz w:val="28"/>
        </w:rPr>
        <w:t>Уваровский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сахарный завод»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</w:t>
      </w:r>
      <w:proofErr w:type="spellStart"/>
      <w:r w:rsidRPr="00636E59">
        <w:rPr>
          <w:rFonts w:ascii="Times New Roman" w:hAnsi="Times New Roman" w:cs="Times New Roman"/>
          <w:sz w:val="28"/>
        </w:rPr>
        <w:t>Агроснабсахар</w:t>
      </w:r>
      <w:proofErr w:type="spellEnd"/>
      <w:r w:rsidRPr="00636E59">
        <w:rPr>
          <w:rFonts w:ascii="Times New Roman" w:hAnsi="Times New Roman" w:cs="Times New Roman"/>
          <w:sz w:val="28"/>
        </w:rPr>
        <w:t>» (Елецкий)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«Атмис-Сахар»: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</w:t>
      </w:r>
      <w:proofErr w:type="spellStart"/>
      <w:r w:rsidRPr="00636E59">
        <w:rPr>
          <w:rFonts w:ascii="Times New Roman" w:hAnsi="Times New Roman" w:cs="Times New Roman"/>
          <w:sz w:val="28"/>
        </w:rPr>
        <w:t>Викор</w:t>
      </w:r>
      <w:proofErr w:type="spellEnd"/>
      <w:r w:rsidRPr="00636E59">
        <w:rPr>
          <w:rFonts w:ascii="Times New Roman" w:hAnsi="Times New Roman" w:cs="Times New Roman"/>
          <w:sz w:val="28"/>
        </w:rPr>
        <w:t>» (Новопокровский)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36E59">
        <w:rPr>
          <w:rFonts w:ascii="Times New Roman" w:hAnsi="Times New Roman" w:cs="Times New Roman"/>
          <w:b/>
          <w:sz w:val="28"/>
        </w:rPr>
        <w:lastRenderedPageBreak/>
        <w:t>Диплом III степени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«Олымский сахарный завод»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«Буинский сахар»: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«АПО «Аврора» Структурное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подразделение «Хмелинецкий сахарный завод»;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</w:t>
      </w:r>
      <w:proofErr w:type="spellStart"/>
      <w:r w:rsidRPr="00636E59">
        <w:rPr>
          <w:rFonts w:ascii="Times New Roman" w:hAnsi="Times New Roman" w:cs="Times New Roman"/>
          <w:sz w:val="28"/>
        </w:rPr>
        <w:t>Скидельский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сахарный комбинат».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«Сахар» (Лопандинский)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ЗАО «Сахарный комбинат «Тихорецкий»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Дипломы (без степеней):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ООО «АЛЕКС энд ХОЛДИНГ»</w:t>
      </w:r>
    </w:p>
    <w:p w:rsidR="00636E59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ТОО «</w:t>
      </w:r>
      <w:proofErr w:type="spellStart"/>
      <w:r w:rsidRPr="00636E59">
        <w:rPr>
          <w:rFonts w:ascii="Times New Roman" w:hAnsi="Times New Roman" w:cs="Times New Roman"/>
          <w:sz w:val="28"/>
        </w:rPr>
        <w:t>Коксуский</w:t>
      </w:r>
      <w:proofErr w:type="spellEnd"/>
      <w:r w:rsidRPr="00636E59">
        <w:rPr>
          <w:rFonts w:ascii="Times New Roman" w:hAnsi="Times New Roman" w:cs="Times New Roman"/>
          <w:sz w:val="28"/>
        </w:rPr>
        <w:t xml:space="preserve"> сахарный завод»</w:t>
      </w:r>
    </w:p>
    <w:p w:rsidR="00F23491" w:rsidRPr="00636E59" w:rsidRDefault="00636E59" w:rsidP="00636E59">
      <w:pPr>
        <w:jc w:val="center"/>
        <w:rPr>
          <w:rFonts w:ascii="Times New Roman" w:hAnsi="Times New Roman" w:cs="Times New Roman"/>
          <w:sz w:val="28"/>
        </w:rPr>
      </w:pPr>
      <w:r w:rsidRPr="00636E59">
        <w:rPr>
          <w:rFonts w:ascii="Times New Roman" w:hAnsi="Times New Roman" w:cs="Times New Roman"/>
          <w:sz w:val="28"/>
        </w:rPr>
        <w:t>- ОАО «Каинды-Кант»</w:t>
      </w:r>
    </w:p>
    <w:sectPr w:rsidR="00F23491" w:rsidRPr="0063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59"/>
    <w:rsid w:val="00636E59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91DE-DF1F-45A0-9DAB-C46BC4C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lomanov</dc:creator>
  <cp:keywords/>
  <dc:description/>
  <cp:lastModifiedBy>alex lomanov</cp:lastModifiedBy>
  <cp:revision>1</cp:revision>
  <dcterms:created xsi:type="dcterms:W3CDTF">2024-11-20T13:38:00Z</dcterms:created>
  <dcterms:modified xsi:type="dcterms:W3CDTF">2024-11-20T13:39:00Z</dcterms:modified>
</cp:coreProperties>
</file>